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C71" w:rsidRPr="00DA45A7" w:rsidRDefault="000B1C71" w:rsidP="00DA45A7">
      <w:pPr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МУНИЦИПАЛЬНОЕ БЮДЖЕТНОЕ УЧРЕЖДЕНИЕ </w:t>
      </w:r>
      <w:r w:rsidR="00F532F9">
        <w:rPr>
          <w:rFonts w:ascii="Times New Roman" w:hAnsi="Times New Roman" w:cs="Times New Roman"/>
          <w:spacing w:val="-16"/>
          <w:sz w:val="28"/>
          <w:szCs w:val="28"/>
        </w:rPr>
        <w:t xml:space="preserve">Г. ХАБАРОВСКА </w:t>
      </w:r>
      <w:bookmarkStart w:id="0" w:name="_GoBack"/>
      <w:bookmarkEnd w:id="0"/>
      <w:r w:rsidRPr="00DA45A7">
        <w:rPr>
          <w:rFonts w:ascii="Times New Roman" w:hAnsi="Times New Roman" w:cs="Times New Roman"/>
          <w:spacing w:val="-16"/>
          <w:sz w:val="28"/>
          <w:szCs w:val="28"/>
        </w:rPr>
        <w:t>«СПЕЦКОМБИНАТ»</w:t>
      </w:r>
    </w:p>
    <w:p w:rsidR="000B1C71" w:rsidRPr="00DA45A7" w:rsidRDefault="000B1C71" w:rsidP="00DA45A7">
      <w:pPr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>ОБЪЯВЛЯЕТ</w:t>
      </w:r>
    </w:p>
    <w:p w:rsidR="000B1C71" w:rsidRPr="00DA45A7" w:rsidRDefault="000B1C71" w:rsidP="00DA45A7">
      <w:pPr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>АУКЦИОН В ЭЛЕКТРОННОЙ ФОРМЕ</w:t>
      </w:r>
    </w:p>
    <w:p w:rsidR="000B1C71" w:rsidRPr="00DA45A7" w:rsidRDefault="000B1C71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>на право заключения договора аренды в отношении недви</w:t>
      </w:r>
      <w:r w:rsidR="00DA45A7" w:rsidRPr="00DA45A7">
        <w:rPr>
          <w:rFonts w:ascii="Times New Roman" w:hAnsi="Times New Roman" w:cs="Times New Roman"/>
          <w:spacing w:val="-16"/>
          <w:sz w:val="28"/>
          <w:szCs w:val="28"/>
        </w:rPr>
        <w:t>жимого муниципального имущества</w:t>
      </w:r>
      <w:r w:rsidR="00402B97">
        <w:rPr>
          <w:rFonts w:ascii="Times New Roman" w:hAnsi="Times New Roman" w:cs="Times New Roman"/>
          <w:spacing w:val="-16"/>
          <w:sz w:val="28"/>
          <w:szCs w:val="28"/>
        </w:rPr>
        <w:t>:</w:t>
      </w:r>
    </w:p>
    <w:p w:rsidR="000B1C71" w:rsidRPr="00DA45A7" w:rsidRDefault="000B1C71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>9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41/10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00 доли административно-производственного здания по адресу: Хабаровский край, </w:t>
      </w:r>
      <w:proofErr w:type="gramStart"/>
      <w:r w:rsidRPr="00DA45A7">
        <w:rPr>
          <w:rFonts w:ascii="Times New Roman" w:hAnsi="Times New Roman" w:cs="Times New Roman"/>
          <w:spacing w:val="-16"/>
          <w:sz w:val="28"/>
          <w:szCs w:val="28"/>
        </w:rPr>
        <w:t>г</w:t>
      </w:r>
      <w:proofErr w:type="gramEnd"/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. Хабаровск, ул. Карла Маркса, 168, лит. </w:t>
      </w:r>
      <w:proofErr w:type="gramStart"/>
      <w:r w:rsidRPr="00DA45A7">
        <w:rPr>
          <w:rFonts w:ascii="Times New Roman" w:hAnsi="Times New Roman" w:cs="Times New Roman"/>
          <w:spacing w:val="-16"/>
          <w:sz w:val="28"/>
          <w:szCs w:val="28"/>
        </w:rPr>
        <w:t>У с кадастровым номером 27:23:0041002: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88, общей площадью 920,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>1 кв.м., закрепленного за учреждением на праве оперативного управления, в виде помещений: № 7 площадью 302,7 кв.м., № 8 площад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ью 26,3 кв.м., № 9 площадью 18,5 кв.м., № 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9 площадью 18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,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>5 кв.м., № 10 площадью 8,5 кв.м., № 11 площадью 8,0 кв.м., располо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ж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>енных на первом э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таже и № 11 площадью</w:t>
      </w:r>
      <w:proofErr w:type="gramEnd"/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28,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1 кв.м., 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№ 12 площадью 10,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7 кв.м., №  13 площадью 64,4 кв.м., №  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14 площадью 31,7 кв.м., № 16 площадью 22,8 кв.м., № 17 площадью 22,7 кв.м., № 18 площадью 31,8 кв.м. № 21 площадью 21,7 кв.м., № 24 площадью 9,5 кв.м., № 15 площадью 12,4 кв.м., расположенных на втором этаже здания.</w:t>
      </w:r>
      <w:proofErr w:type="gramEnd"/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Общая передаваемая площадь составляет 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656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>,</w:t>
      </w:r>
      <w:r w:rsidR="00983F56" w:rsidRPr="00DA45A7">
        <w:rPr>
          <w:rFonts w:ascii="Times New Roman" w:hAnsi="Times New Roman" w:cs="Times New Roman"/>
          <w:spacing w:val="-16"/>
          <w:sz w:val="28"/>
          <w:szCs w:val="28"/>
        </w:rPr>
        <w:t>8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кв. м. </w:t>
      </w:r>
    </w:p>
    <w:p w:rsidR="000B1C71" w:rsidRPr="00DA45A7" w:rsidRDefault="00983F56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 </w:t>
      </w:r>
    </w:p>
    <w:p w:rsidR="000B1C71" w:rsidRPr="00DA45A7" w:rsidRDefault="000B1C71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                                                                                          Дата аукциона: </w:t>
      </w:r>
      <w:r w:rsidR="00A72C98">
        <w:rPr>
          <w:rFonts w:ascii="Times New Roman" w:hAnsi="Times New Roman" w:cs="Times New Roman"/>
          <w:spacing w:val="-16"/>
          <w:sz w:val="28"/>
          <w:szCs w:val="28"/>
        </w:rPr>
        <w:t>25</w:t>
      </w:r>
      <w:r w:rsidR="00AF4845">
        <w:rPr>
          <w:rFonts w:ascii="Times New Roman" w:hAnsi="Times New Roman" w:cs="Times New Roman"/>
          <w:spacing w:val="-16"/>
          <w:sz w:val="28"/>
          <w:szCs w:val="28"/>
        </w:rPr>
        <w:t xml:space="preserve"> ноября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 2025 года</w:t>
      </w:r>
    </w:p>
    <w:p w:rsidR="000B1C71" w:rsidRPr="00DA45A7" w:rsidRDefault="000B1C71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</w:p>
    <w:p w:rsidR="003C772C" w:rsidRDefault="000B1C71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DA45A7">
        <w:rPr>
          <w:rFonts w:ascii="Times New Roman" w:hAnsi="Times New Roman" w:cs="Times New Roman"/>
          <w:spacing w:val="-16"/>
          <w:sz w:val="28"/>
          <w:szCs w:val="28"/>
        </w:rPr>
        <w:t>Аукцион проводится н</w:t>
      </w:r>
      <w:r w:rsidR="00DA45A7">
        <w:rPr>
          <w:rFonts w:ascii="Times New Roman" w:hAnsi="Times New Roman" w:cs="Times New Roman"/>
          <w:spacing w:val="-16"/>
          <w:sz w:val="28"/>
          <w:szCs w:val="28"/>
        </w:rPr>
        <w:t xml:space="preserve">а электронной торговой площадке </w:t>
      </w:r>
      <w:r w:rsidRPr="00DA45A7">
        <w:rPr>
          <w:rFonts w:ascii="Times New Roman" w:hAnsi="Times New Roman" w:cs="Times New Roman"/>
          <w:spacing w:val="-16"/>
          <w:sz w:val="28"/>
          <w:szCs w:val="28"/>
        </w:rPr>
        <w:t xml:space="preserve">АО «Российский аукционный дом» (РАД) по адресу: </w:t>
      </w:r>
      <w:hyperlink r:id="rId4" w:history="1">
        <w:r w:rsidR="00805DC2" w:rsidRPr="000002AA">
          <w:rPr>
            <w:rStyle w:val="a3"/>
            <w:rFonts w:ascii="Times New Roman" w:hAnsi="Times New Roman" w:cs="Times New Roman"/>
            <w:spacing w:val="-16"/>
            <w:sz w:val="28"/>
            <w:szCs w:val="28"/>
          </w:rPr>
          <w:t>www.lot-online.ru</w:t>
        </w:r>
      </w:hyperlink>
    </w:p>
    <w:p w:rsidR="00805DC2" w:rsidRDefault="00805DC2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</w:p>
    <w:p w:rsidR="00805DC2" w:rsidRDefault="00805DC2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</w:p>
    <w:p w:rsidR="00805DC2" w:rsidRPr="00DA45A7" w:rsidRDefault="00805DC2" w:rsidP="00DA45A7">
      <w:pPr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>Директор                                                                                               Лихоманов М.С.</w:t>
      </w:r>
    </w:p>
    <w:sectPr w:rsidR="00805DC2" w:rsidRPr="00DA45A7" w:rsidSect="00AA6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1C71"/>
    <w:rsid w:val="000B1C71"/>
    <w:rsid w:val="002E71D9"/>
    <w:rsid w:val="003C772C"/>
    <w:rsid w:val="00402B97"/>
    <w:rsid w:val="00805DC2"/>
    <w:rsid w:val="00983F56"/>
    <w:rsid w:val="00A72C98"/>
    <w:rsid w:val="00AA65D8"/>
    <w:rsid w:val="00AF4845"/>
    <w:rsid w:val="00DA45A7"/>
    <w:rsid w:val="00F53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5D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2025-10-24T04:43:00Z</cp:lastPrinted>
  <dcterms:created xsi:type="dcterms:W3CDTF">2025-10-08T04:58:00Z</dcterms:created>
  <dcterms:modified xsi:type="dcterms:W3CDTF">2025-10-24T04:43:00Z</dcterms:modified>
</cp:coreProperties>
</file>